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440" w:lineRule="exact"/>
        <w:ind w:left="0" w:leftChars="0" w:right="0" w:rightChars="0" w:firstLine="480" w:firstLineChars="200"/>
        <w:jc w:val="left"/>
        <w:textAlignment w:val="auto"/>
        <w:outlineLvl w:val="9"/>
        <w:rPr>
          <w:rFonts w:hint="eastAsia" w:ascii="宋体" w:hAnsi="宋体"/>
          <w:sz w:val="24"/>
        </w:rPr>
      </w:pPr>
      <w:bookmarkStart w:id="0" w:name="_Toc15427"/>
      <w:r>
        <w:rPr>
          <w:rFonts w:hint="eastAsia" w:ascii="宋体" w:hAnsi="宋体"/>
          <w:b/>
          <w:bCs/>
          <w:sz w:val="24"/>
          <w:lang w:eastAsia="zh-CN"/>
        </w:rPr>
        <w:t>附件</w:t>
      </w:r>
      <w:r>
        <w:rPr>
          <w:rFonts w:hint="eastAsia" w:ascii="宋体" w:hAnsi="宋体"/>
          <w:b/>
          <w:bCs/>
          <w:sz w:val="24"/>
          <w:lang w:val="en-US" w:eastAsia="zh-CN"/>
        </w:rPr>
        <w:t>2</w:t>
      </w:r>
    </w:p>
    <w:p>
      <w:pPr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宋体" w:hAnsi="宋体"/>
          <w:b/>
          <w:bCs/>
          <w:sz w:val="32"/>
          <w:szCs w:val="32"/>
        </w:rPr>
      </w:pPr>
      <w:r>
        <w:rPr>
          <w:rFonts w:hint="eastAsia" w:ascii="宋体" w:hAnsi="宋体"/>
          <w:b/>
          <w:bCs/>
          <w:sz w:val="32"/>
          <w:szCs w:val="32"/>
        </w:rPr>
        <w:t>确 认 函</w:t>
      </w:r>
      <w:bookmarkEnd w:id="0"/>
    </w:p>
    <w:p>
      <w:pPr>
        <w:spacing w:line="360" w:lineRule="auto"/>
        <w:jc w:val="center"/>
        <w:rPr>
          <w:rFonts w:hint="eastAsia" w:ascii="宋体" w:hAnsi="宋体" w:cs="黑体"/>
          <w:b/>
          <w:bCs/>
          <w:color w:val="000000"/>
          <w:sz w:val="24"/>
        </w:rPr>
      </w:pPr>
    </w:p>
    <w:p>
      <w:pPr>
        <w:spacing w:line="360" w:lineRule="auto"/>
        <w:rPr>
          <w:rFonts w:hint="eastAsia"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中国邮政速递物流股份有限公司：</w:t>
      </w:r>
    </w:p>
    <w:p>
      <w:pPr>
        <w:spacing w:line="360" w:lineRule="auto"/>
        <w:rPr>
          <w:rFonts w:hint="eastAsia" w:ascii="宋体" w:hAnsi="宋体"/>
          <w:color w:val="000000"/>
          <w:sz w:val="24"/>
        </w:rPr>
      </w:pPr>
    </w:p>
    <w:p>
      <w:pPr>
        <w:spacing w:line="360" w:lineRule="auto"/>
        <w:ind w:firstLine="480" w:firstLineChars="200"/>
        <w:rPr>
          <w:rFonts w:hint="eastAsia"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确认已收到贵公司《中国邮政速递物流股份有限公司</w:t>
      </w:r>
      <w:r>
        <w:rPr>
          <w:rFonts w:hint="eastAsia" w:ascii="宋体" w:hAnsi="宋体"/>
          <w:color w:val="000000"/>
          <w:sz w:val="24"/>
          <w:lang w:eastAsia="zh-CN"/>
        </w:rPr>
        <w:t>柴油发电机租赁服务</w:t>
      </w:r>
      <w:r>
        <w:rPr>
          <w:rFonts w:hint="eastAsia" w:ascii="宋体" w:hAnsi="宋体"/>
          <w:color w:val="000000"/>
          <w:sz w:val="24"/>
        </w:rPr>
        <w:t>采购项目</w:t>
      </w:r>
      <w:r>
        <w:rPr>
          <w:rFonts w:hint="eastAsia" w:ascii="宋体" w:hAnsi="宋体"/>
          <w:color w:val="000000"/>
          <w:sz w:val="24"/>
          <w:lang w:eastAsia="zh-CN"/>
        </w:rPr>
        <w:t>竞争性磋商</w:t>
      </w:r>
      <w:r>
        <w:rPr>
          <w:rFonts w:hint="eastAsia" w:ascii="宋体" w:hAnsi="宋体"/>
          <w:color w:val="000000"/>
          <w:sz w:val="24"/>
        </w:rPr>
        <w:t>文件》，本</w:t>
      </w:r>
      <w:r>
        <w:rPr>
          <w:rFonts w:hint="eastAsia" w:ascii="宋体" w:hAnsi="宋体"/>
          <w:color w:val="000000"/>
          <w:sz w:val="24"/>
          <w:lang w:eastAsia="zh-CN"/>
        </w:rPr>
        <w:t>公司</w:t>
      </w:r>
      <w:r>
        <w:rPr>
          <w:rFonts w:hint="eastAsia" w:ascii="宋体" w:hAnsi="宋体"/>
          <w:color w:val="000000"/>
          <w:sz w:val="24"/>
        </w:rPr>
        <w:t>经认真研究</w:t>
      </w:r>
      <w:r>
        <w:rPr>
          <w:rFonts w:hint="eastAsia" w:ascii="宋体" w:hAnsi="宋体"/>
          <w:color w:val="000000"/>
          <w:sz w:val="24"/>
          <w:lang w:eastAsia="zh-CN"/>
        </w:rPr>
        <w:t>竞争性磋商</w:t>
      </w:r>
      <w:r>
        <w:rPr>
          <w:rFonts w:hint="eastAsia" w:ascii="宋体" w:hAnsi="宋体"/>
          <w:color w:val="000000"/>
          <w:sz w:val="24"/>
        </w:rPr>
        <w:t>文件材料，愿意接受文件中列明的条件，并按照贵公司的规定提交</w:t>
      </w:r>
      <w:r>
        <w:rPr>
          <w:rFonts w:hint="eastAsia" w:ascii="宋体" w:hAnsi="宋体"/>
          <w:color w:val="000000"/>
          <w:sz w:val="24"/>
          <w:lang w:eastAsia="zh-CN"/>
        </w:rPr>
        <w:t>磋商</w:t>
      </w:r>
      <w:r>
        <w:rPr>
          <w:rFonts w:hint="eastAsia" w:ascii="宋体" w:hAnsi="宋体"/>
          <w:color w:val="000000"/>
          <w:sz w:val="24"/>
        </w:rPr>
        <w:t>响应文件、参与</w:t>
      </w:r>
      <w:r>
        <w:rPr>
          <w:rFonts w:hint="eastAsia" w:ascii="宋体" w:hAnsi="宋体"/>
          <w:color w:val="000000"/>
          <w:sz w:val="24"/>
          <w:lang w:eastAsia="zh-CN"/>
        </w:rPr>
        <w:t>竞争性磋商</w:t>
      </w:r>
      <w:r>
        <w:rPr>
          <w:rFonts w:hint="eastAsia" w:ascii="宋体" w:hAnsi="宋体"/>
          <w:color w:val="000000"/>
          <w:sz w:val="24"/>
        </w:rPr>
        <w:t>。</w:t>
      </w:r>
    </w:p>
    <w:p>
      <w:pPr>
        <w:spacing w:line="360" w:lineRule="auto"/>
        <w:ind w:firstLine="480" w:firstLineChars="200"/>
        <w:rPr>
          <w:rFonts w:hint="eastAsia" w:ascii="宋体" w:hAnsi="宋体"/>
          <w:color w:val="000000"/>
          <w:sz w:val="24"/>
        </w:rPr>
      </w:pPr>
    </w:p>
    <w:p>
      <w:pPr>
        <w:spacing w:line="360" w:lineRule="auto"/>
        <w:ind w:firstLine="480" w:firstLineChars="200"/>
        <w:rPr>
          <w:rFonts w:hint="eastAsia"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本</w:t>
      </w:r>
      <w:r>
        <w:rPr>
          <w:rFonts w:hint="eastAsia" w:ascii="宋体" w:hAnsi="宋体"/>
          <w:color w:val="000000"/>
          <w:sz w:val="24"/>
          <w:lang w:eastAsia="zh-CN"/>
        </w:rPr>
        <w:t>公司相关</w:t>
      </w:r>
      <w:r>
        <w:rPr>
          <w:rFonts w:hint="eastAsia" w:ascii="宋体" w:hAnsi="宋体"/>
          <w:color w:val="000000"/>
          <w:sz w:val="24"/>
        </w:rPr>
        <w:t>信息如下：</w:t>
      </w:r>
    </w:p>
    <w:p>
      <w:pPr>
        <w:spacing w:line="360" w:lineRule="auto"/>
        <w:ind w:firstLine="480" w:firstLineChars="200"/>
        <w:rPr>
          <w:rFonts w:hint="eastAsia" w:ascii="宋体" w:hAnsi="宋体"/>
          <w:color w:val="000000"/>
          <w:sz w:val="24"/>
          <w:lang w:eastAsia="zh-CN"/>
        </w:rPr>
      </w:pPr>
      <w:r>
        <w:rPr>
          <w:rFonts w:hint="eastAsia" w:ascii="宋体" w:hAnsi="宋体"/>
          <w:color w:val="000000"/>
          <w:sz w:val="24"/>
          <w:lang w:eastAsia="zh-CN"/>
        </w:rPr>
        <w:t>公司名称：</w:t>
      </w:r>
    </w:p>
    <w:p>
      <w:pPr>
        <w:spacing w:line="360" w:lineRule="auto"/>
        <w:ind w:firstLine="480" w:firstLineChars="200"/>
        <w:rPr>
          <w:rFonts w:hint="eastAsia" w:ascii="宋体" w:hAnsi="宋体"/>
          <w:color w:val="000000"/>
          <w:sz w:val="24"/>
          <w:lang w:eastAsia="zh-CN"/>
        </w:rPr>
      </w:pPr>
      <w:r>
        <w:rPr>
          <w:rFonts w:hint="eastAsia" w:ascii="宋体" w:hAnsi="宋体"/>
          <w:color w:val="000000"/>
          <w:sz w:val="24"/>
          <w:lang w:eastAsia="zh-CN"/>
        </w:rPr>
        <w:t>公司地址：</w:t>
      </w:r>
    </w:p>
    <w:p>
      <w:pPr>
        <w:spacing w:line="360" w:lineRule="auto"/>
        <w:ind w:firstLine="480" w:firstLineChars="200"/>
        <w:rPr>
          <w:rFonts w:hint="eastAsia"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联系人：</w:t>
      </w:r>
    </w:p>
    <w:p>
      <w:pPr>
        <w:spacing w:line="360" w:lineRule="auto"/>
        <w:ind w:firstLine="480" w:firstLineChars="200"/>
        <w:rPr>
          <w:rFonts w:hint="eastAsia"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电  话：</w:t>
      </w:r>
    </w:p>
    <w:p>
      <w:pPr>
        <w:spacing w:line="360" w:lineRule="auto"/>
        <w:ind w:firstLine="480" w:firstLineChars="200"/>
        <w:rPr>
          <w:rFonts w:hint="eastAsia"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邮  箱：</w:t>
      </w:r>
    </w:p>
    <w:p>
      <w:pPr>
        <w:spacing w:line="360" w:lineRule="auto"/>
        <w:ind w:firstLine="480" w:firstLineChars="200"/>
        <w:rPr>
          <w:rFonts w:hint="eastAsia" w:ascii="宋体" w:hAnsi="宋体"/>
          <w:color w:val="000000"/>
          <w:sz w:val="24"/>
        </w:rPr>
      </w:pPr>
    </w:p>
    <w:p>
      <w:pPr>
        <w:spacing w:line="360" w:lineRule="auto"/>
        <w:ind w:firstLine="480" w:firstLineChars="200"/>
        <w:rPr>
          <w:rFonts w:hint="eastAsia" w:ascii="宋体" w:hAnsi="宋体"/>
          <w:color w:val="000000"/>
          <w:sz w:val="24"/>
        </w:rPr>
      </w:pPr>
    </w:p>
    <w:p>
      <w:pPr>
        <w:spacing w:line="360" w:lineRule="auto"/>
        <w:ind w:firstLine="480" w:firstLineChars="200"/>
        <w:rPr>
          <w:rFonts w:hint="eastAsia"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 xml:space="preserve">                   </w:t>
      </w:r>
      <w:r>
        <w:rPr>
          <w:rFonts w:hint="eastAsia" w:ascii="宋体" w:hAnsi="宋体"/>
          <w:color w:val="000000"/>
          <w:sz w:val="24"/>
          <w:lang w:val="en-US" w:eastAsia="zh-CN"/>
        </w:rPr>
        <w:t xml:space="preserve">               </w:t>
      </w:r>
      <w:r>
        <w:rPr>
          <w:rFonts w:hint="eastAsia" w:ascii="宋体" w:hAnsi="宋体"/>
          <w:color w:val="000000"/>
          <w:sz w:val="24"/>
        </w:rPr>
        <w:t xml:space="preserve">  </w:t>
      </w:r>
      <w:r>
        <w:rPr>
          <w:rFonts w:hint="eastAsia" w:ascii="宋体" w:hAnsi="宋体"/>
          <w:color w:val="000000"/>
          <w:sz w:val="24"/>
          <w:lang w:eastAsia="zh-CN"/>
        </w:rPr>
        <w:t>单位名称</w:t>
      </w:r>
      <w:r>
        <w:rPr>
          <w:rFonts w:hint="eastAsia" w:ascii="宋体" w:hAnsi="宋体"/>
          <w:color w:val="000000"/>
          <w:sz w:val="24"/>
        </w:rPr>
        <w:t>（公章）：</w:t>
      </w:r>
    </w:p>
    <w:p>
      <w:pPr>
        <w:spacing w:line="360" w:lineRule="auto"/>
        <w:ind w:firstLine="480" w:firstLineChars="200"/>
        <w:rPr>
          <w:rFonts w:hint="eastAsia" w:ascii="宋体" w:hAnsi="宋体" w:eastAsia="宋体"/>
          <w:color w:val="000000"/>
          <w:sz w:val="24"/>
          <w:lang w:val="en-US" w:eastAsia="zh-CN"/>
        </w:rPr>
      </w:pPr>
      <w:r>
        <w:rPr>
          <w:rFonts w:hint="eastAsia" w:ascii="宋体" w:hAnsi="宋体"/>
          <w:color w:val="000000"/>
          <w:sz w:val="24"/>
          <w:lang w:val="en-US" w:eastAsia="zh-CN"/>
        </w:rPr>
        <w:t xml:space="preserve">  </w:t>
      </w:r>
    </w:p>
    <w:p>
      <w:pPr>
        <w:spacing w:line="360" w:lineRule="auto"/>
        <w:ind w:firstLine="480" w:firstLineChars="200"/>
        <w:rPr>
          <w:rFonts w:hint="eastAsia"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 xml:space="preserve">               </w:t>
      </w:r>
      <w:r>
        <w:rPr>
          <w:rFonts w:hint="eastAsia" w:ascii="宋体" w:hAnsi="宋体"/>
          <w:color w:val="000000"/>
          <w:sz w:val="24"/>
          <w:lang w:val="en-US" w:eastAsia="zh-CN"/>
        </w:rPr>
        <w:t xml:space="preserve">                     </w:t>
      </w:r>
      <w:r>
        <w:rPr>
          <w:rFonts w:hint="eastAsia" w:ascii="宋体" w:hAnsi="宋体"/>
          <w:color w:val="000000"/>
          <w:sz w:val="24"/>
          <w:lang w:eastAsia="zh-CN"/>
        </w:rPr>
        <w:t>单位</w:t>
      </w:r>
      <w:r>
        <w:rPr>
          <w:rFonts w:hint="eastAsia" w:ascii="宋体" w:hAnsi="宋体"/>
          <w:color w:val="000000"/>
          <w:sz w:val="24"/>
        </w:rPr>
        <w:t>负责人（签字）：</w:t>
      </w:r>
    </w:p>
    <w:p>
      <w:pPr>
        <w:spacing w:line="360" w:lineRule="auto"/>
        <w:ind w:firstLine="480" w:firstLineChars="200"/>
        <w:rPr>
          <w:rFonts w:hint="eastAsia" w:ascii="宋体" w:hAnsi="宋体"/>
          <w:color w:val="000000"/>
          <w:sz w:val="24"/>
        </w:rPr>
      </w:pPr>
    </w:p>
    <w:p>
      <w:pPr>
        <w:spacing w:line="360" w:lineRule="auto"/>
        <w:ind w:firstLine="480" w:firstLineChars="200"/>
        <w:rPr>
          <w:rFonts w:hint="eastAsia"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 xml:space="preserve">                        </w:t>
      </w:r>
      <w:r>
        <w:rPr>
          <w:rFonts w:hint="eastAsia" w:ascii="宋体" w:hAnsi="宋体"/>
          <w:color w:val="000000"/>
          <w:sz w:val="24"/>
          <w:lang w:val="en-US" w:eastAsia="zh-CN"/>
        </w:rPr>
        <w:t xml:space="preserve">                   </w:t>
      </w:r>
      <w:bookmarkStart w:id="1" w:name="_GoBack"/>
      <w:bookmarkEnd w:id="1"/>
      <w:r>
        <w:rPr>
          <w:rFonts w:hint="eastAsia" w:ascii="宋体" w:hAnsi="宋体"/>
          <w:color w:val="000000"/>
          <w:sz w:val="24"/>
          <w:lang w:val="en-US" w:eastAsia="zh-CN"/>
        </w:rPr>
        <w:t xml:space="preserve"> </w:t>
      </w:r>
      <w:r>
        <w:rPr>
          <w:rFonts w:hint="eastAsia" w:ascii="宋体" w:hAnsi="宋体"/>
          <w:color w:val="000000"/>
          <w:sz w:val="24"/>
        </w:rPr>
        <w:t xml:space="preserve">    年    月    日</w:t>
      </w:r>
    </w:p>
    <w:p>
      <w:pPr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decorative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roma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modern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roman"/>
    <w:pitch w:val="default"/>
    <w:sig w:usb0="00000000" w:usb1="00000000" w:usb2="00000000" w:usb3="00000000" w:csb0="00040000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Bookman Old Style">
    <w:altName w:val="Segoe Print"/>
    <w:panose1 w:val="02050604050505020204"/>
    <w:charset w:val="00"/>
    <w:family w:val="decorative"/>
    <w:pitch w:val="default"/>
    <w:sig w:usb0="00000000" w:usb1="00000000" w:usb2="00000000" w:usb3="00000000" w:csb0="0000009F" w:csb1="00000000"/>
  </w:font>
  <w:font w:name="仿宋_GB2312">
    <w:altName w:val="仿宋"/>
    <w:panose1 w:val="02010609030101010101"/>
    <w:charset w:val="86"/>
    <w:family w:val="swiss"/>
    <w:pitch w:val="default"/>
    <w:sig w:usb0="00000000" w:usb1="00000000" w:usb2="00000000" w:usb3="00000000" w:csb0="00040000" w:csb1="00000000"/>
  </w:font>
  <w:font w:name="Arial">
    <w:panose1 w:val="020B0604020202020204"/>
    <w:charset w:val="01"/>
    <w:family w:val="modern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FangSong_GB2312">
    <w:altName w:val="仿宋"/>
    <w:panose1 w:val="02010609060101010101"/>
    <w:charset w:val="00"/>
    <w:family w:val="auto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FangSong_GB2312">
    <w:altName w:val="仿宋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C1341A"/>
    <w:rsid w:val="49436ACB"/>
    <w:rsid w:val="7DC1341A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空2字"/>
    <w:basedOn w:val="1"/>
    <w:qFormat/>
    <w:uiPriority w:val="0"/>
    <w:pPr>
      <w:ind w:firstLine="20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2018-10-25T09:17:00Z</dcterms:created>
  <dc:creator>李冉</dc:creator>
  <cp:lastModifiedBy>李冉</cp:lastModifiedBy>
  <dcterms:modified xsi:type="dcterms:W3CDTF">2018-11-20T02:49:39Z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2052-10.8.0.5422</vt:lpwstr>
  </property>
</Properties>
</file>